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0" w:rsidRPr="00052492" w:rsidRDefault="006D4CB0" w:rsidP="00052492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6D4CB0" w:rsidRPr="00052492" w:rsidRDefault="006D4CB0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CB0" w:rsidRPr="00052492" w:rsidRDefault="006D4CB0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A83EF3" w:rsidRPr="00052492" w:rsidRDefault="00FF6980" w:rsidP="00052492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3EF3"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Единого дня здоровья</w:t>
      </w: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</w:p>
    <w:p w:rsidR="00FF6980" w:rsidRPr="00052492" w:rsidRDefault="00FF6980" w:rsidP="00052492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«</w:t>
      </w:r>
      <w:r w:rsidR="00052492" w:rsidRPr="00052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Всемирный день борьбы с туберкулезом</w:t>
      </w:r>
      <w:r w:rsidRPr="00052492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»</w:t>
      </w:r>
    </w:p>
    <w:p w:rsidR="00052492" w:rsidRPr="00052492" w:rsidRDefault="00052492" w:rsidP="0005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52492" w:rsidRPr="00052492" w:rsidRDefault="00052492" w:rsidP="0005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Всемирный день борьбы с туберкулезом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World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Tuberculosis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Day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отмечается по решению Всемирной организации здравоохранения (ВОЗ) ежегодно 24 марта – в день, когда в 1882 году немецкий микробиолог </w:t>
      </w:r>
      <w:hyperlink r:id="rId6" w:history="1">
        <w:r w:rsidRPr="000524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Роберт Кох</w:t>
        </w:r>
      </w:hyperlink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Robert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Koch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объявил о сделанном им открытии возбудителя туберкулеза. В 1905 году ученый получил Нобелевскую премию в области медицины.</w:t>
      </w:r>
    </w:p>
    <w:p w:rsidR="00052492" w:rsidRPr="00052492" w:rsidRDefault="00052492" w:rsidP="0005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День был учрежден в 1982 году по решению ВОЗ и Международного союза борьбы с туберкулезом и легочными заболеваниями (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International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Union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Against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Tuberculosis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and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Lung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Disease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IUATLD) и приурочен к 100-летию со дня открытия возбудителя туберкулеза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палочки Коха. В 1993 году Всемирной организацией здравоохранения туберкулез был объявлен национальным бедствием, а день </w:t>
      </w:r>
      <w:hyperlink r:id="rId7" w:history="1">
        <w:r w:rsidRPr="000524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24 марта</w:t>
        </w:r>
      </w:hyperlink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Всемирным днем борьбы с туберкулезом. С 1998 года он получил официальную поддержку ООН.</w:t>
      </w:r>
    </w:p>
    <w:p w:rsidR="00052492" w:rsidRDefault="00886B17" w:rsidP="0005249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70485</wp:posOffset>
            </wp:positionV>
            <wp:extent cx="362394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ight>
            <wp:docPr id="6" name="Рисунок 6" descr="http://dnevnik-ural.ru/uploadedFiles/images/2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evnik-ural.ru/uploadedFiles/images/24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92">
        <w:rPr>
          <w:sz w:val="30"/>
          <w:szCs w:val="30"/>
        </w:rPr>
        <w:t xml:space="preserve"> </w:t>
      </w:r>
      <w:r w:rsidR="00052492" w:rsidRPr="00052492">
        <w:rPr>
          <w:sz w:val="30"/>
          <w:szCs w:val="30"/>
        </w:rPr>
        <w:t xml:space="preserve">Туберкулез </w:t>
      </w:r>
      <w:r w:rsidR="00052492">
        <w:rPr>
          <w:sz w:val="30"/>
          <w:szCs w:val="30"/>
        </w:rPr>
        <w:t>–</w:t>
      </w:r>
      <w:r w:rsidR="00052492" w:rsidRPr="00052492">
        <w:rPr>
          <w:sz w:val="30"/>
          <w:szCs w:val="30"/>
        </w:rPr>
        <w:t xml:space="preserve">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человек, большинство из которых </w:t>
      </w:r>
      <w:r w:rsidR="002F0374">
        <w:rPr>
          <w:sz w:val="30"/>
          <w:szCs w:val="30"/>
        </w:rPr>
        <w:t>–</w:t>
      </w:r>
      <w:r w:rsidR="00052492" w:rsidRPr="00052492">
        <w:rPr>
          <w:sz w:val="30"/>
          <w:szCs w:val="30"/>
        </w:rPr>
        <w:t xml:space="preserve"> жители развивающихся стран. Символ Дня борьбы с туберкулезом - белая ромашка, как символ здорового дыхания.</w:t>
      </w:r>
    </w:p>
    <w:p w:rsidR="002F0374" w:rsidRDefault="002F0374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Здравоохранения, около 1,7 млн. человек во всем мире инфицированы микобактериями туберкулеза, ежегод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 активным туберкулезом заболевает около 8 мил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лионов человек и около 3 миллионов заболевших погибает. По прогнозам ВОЗ в ближайшие 10 лет туберкулез останется одной из 10 ведущих причин заболеваемости и смертности на Земле. Туберкулез является медико-социальной проблемой, на которую оказывают влияние экономические и социальные факторы, качество жизни и питания.</w:t>
      </w:r>
    </w:p>
    <w:p w:rsidR="002F0374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2E8277" wp14:editId="164FF5F6">
            <wp:simplePos x="0" y="0"/>
            <wp:positionH relativeFrom="column">
              <wp:posOffset>3506470</wp:posOffset>
            </wp:positionH>
            <wp:positionV relativeFrom="paragraph">
              <wp:posOffset>3810</wp:posOffset>
            </wp:positionV>
            <wp:extent cx="287909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8" y="21388"/>
                <wp:lineTo x="21438" y="0"/>
                <wp:lineTo x="0" y="0"/>
              </wp:wrapPolygon>
            </wp:wrapTight>
            <wp:docPr id="7" name="Рисунок 7" descr="http://ookib.ru/gallery_gen/93efb32d1763ad9bf5c4cf196532c95c_1000x629.8701298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kib.ru/gallery_gen/93efb32d1763ad9bf5c4cf196532c95c_1000x629.87012987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Долгое время туберкулез был самым опасным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инфекционным</w:t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заболеванием в мире. Сейчас он уже таковым не является. Эту сомнительную пальму первенства у него перехватил </w:t>
      </w:r>
      <w:r w:rsidR="002F037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="002F0374" w:rsidRP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>-19</w:t>
      </w:r>
      <w:r w:rsidR="002F0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которого на счету уже 2,5 млн.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жертв по всему миру. При этом от туберкулеза по-прежнему ежегодно умирает полтора миллиона человек.</w:t>
      </w:r>
    </w:p>
    <w:p w:rsidR="00663513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Туберкулез – древнейшее заболевание. Люди болели и умирали от него на протяжении 70-ти тысяч лет. По оценкам ВОЗ, за всю историю человечества общая смертность от туберкулеза на планете составляет более миллиарда человек.</w:t>
      </w:r>
    </w:p>
    <w:p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Хотя официально дата была утверждена в 1982 году, но проведение противотуберкулезных мероприятий началось в мире ещё в конце </w:t>
      </w:r>
      <w:r w:rsidR="002F0374">
        <w:rPr>
          <w:sz w:val="30"/>
          <w:szCs w:val="30"/>
        </w:rPr>
        <w:br/>
      </w:r>
      <w:r w:rsidR="00663513">
        <w:rPr>
          <w:sz w:val="30"/>
          <w:szCs w:val="30"/>
        </w:rPr>
        <w:t>1</w:t>
      </w:r>
      <w:r w:rsidRPr="00052492">
        <w:rPr>
          <w:sz w:val="30"/>
          <w:szCs w:val="30"/>
        </w:rPr>
        <w:t>9 -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противотуберкулёзных обществ. 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День «Белой Ромашки» впервые прошёл 20 апреля 1911 года.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</w:t>
      </w:r>
      <w:r w:rsidR="002F0374">
        <w:rPr>
          <w:sz w:val="30"/>
          <w:szCs w:val="30"/>
        </w:rPr>
        <w:t>.</w:t>
      </w:r>
    </w:p>
    <w:p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>К Всемирному дню борьбы с туберкулёзом также принято проводить различные благотворительные мероприятия. Благодаря проводимой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</w:t>
      </w:r>
    </w:p>
    <w:p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rStyle w:val="a5"/>
          <w:sz w:val="30"/>
          <w:szCs w:val="30"/>
        </w:rPr>
        <w:t>Туберкулез — инфекционное заболевание, передающееся воздушно-капельным путем</w:t>
      </w:r>
      <w:r w:rsidR="002F0374">
        <w:rPr>
          <w:rStyle w:val="a5"/>
          <w:sz w:val="30"/>
          <w:szCs w:val="30"/>
        </w:rPr>
        <w:t>.</w:t>
      </w:r>
    </w:p>
    <w:p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lastRenderedPageBreak/>
        <w:t>Ещё в 1993 году ВОЗ официально рекомендовала стратегию DOTS (</w:t>
      </w:r>
      <w:proofErr w:type="spellStart"/>
      <w:r w:rsidRPr="00052492">
        <w:rPr>
          <w:sz w:val="30"/>
          <w:szCs w:val="30"/>
        </w:rPr>
        <w:t>Directly</w:t>
      </w:r>
      <w:proofErr w:type="spellEnd"/>
      <w:r w:rsidRPr="00052492">
        <w:rPr>
          <w:sz w:val="30"/>
          <w:szCs w:val="30"/>
        </w:rPr>
        <w:t xml:space="preserve"> </w:t>
      </w:r>
      <w:proofErr w:type="spellStart"/>
      <w:r w:rsidRPr="00052492">
        <w:rPr>
          <w:sz w:val="30"/>
          <w:szCs w:val="30"/>
        </w:rPr>
        <w:t>Observed</w:t>
      </w:r>
      <w:proofErr w:type="spellEnd"/>
      <w:r w:rsidRPr="00052492">
        <w:rPr>
          <w:sz w:val="30"/>
          <w:szCs w:val="30"/>
        </w:rPr>
        <w:t xml:space="preserve"> </w:t>
      </w:r>
      <w:proofErr w:type="spellStart"/>
      <w:r w:rsidRPr="00052492">
        <w:rPr>
          <w:sz w:val="30"/>
          <w:szCs w:val="30"/>
        </w:rPr>
        <w:t>Treatment</w:t>
      </w:r>
      <w:proofErr w:type="spellEnd"/>
      <w:r w:rsidRPr="00052492">
        <w:rPr>
          <w:sz w:val="30"/>
          <w:szCs w:val="30"/>
        </w:rPr>
        <w:t xml:space="preserve">, </w:t>
      </w:r>
      <w:proofErr w:type="spellStart"/>
      <w:r w:rsidRPr="00052492">
        <w:rPr>
          <w:sz w:val="30"/>
          <w:szCs w:val="30"/>
        </w:rPr>
        <w:t>Short-course</w:t>
      </w:r>
      <w:proofErr w:type="spellEnd"/>
      <w:r w:rsidRPr="00052492">
        <w:rPr>
          <w:sz w:val="30"/>
          <w:szCs w:val="30"/>
        </w:rPr>
        <w:t xml:space="preserve">) </w:t>
      </w:r>
      <w:r w:rsidR="002F0374">
        <w:rPr>
          <w:sz w:val="30"/>
          <w:szCs w:val="30"/>
        </w:rPr>
        <w:t>–</w:t>
      </w:r>
      <w:r w:rsidRPr="00052492">
        <w:rPr>
          <w:sz w:val="30"/>
          <w:szCs w:val="30"/>
        </w:rPr>
        <w:t xml:space="preserve"> непосредственно контролируемое (наблюдаемое) лечение короткими курсами химиотерапии </w:t>
      </w:r>
      <w:r w:rsidR="002F0374">
        <w:rPr>
          <w:sz w:val="30"/>
          <w:szCs w:val="30"/>
        </w:rPr>
        <w:t>–</w:t>
      </w:r>
      <w:r w:rsidRPr="00052492">
        <w:rPr>
          <w:sz w:val="30"/>
          <w:szCs w:val="30"/>
        </w:rPr>
        <w:t xml:space="preserve"> как новую стратегию борьбы с туберкулезом.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Основными принципами DOTS являются: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политическая поддержка;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диагностика через микроскопию;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надежная поставка лекарств;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контроль за лечением;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регулярная оценка результатов. </w:t>
      </w:r>
    </w:p>
    <w:p w:rsidR="002F0374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 xml:space="preserve">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заболевших туберкулезом. </w:t>
      </w:r>
    </w:p>
    <w:p w:rsidR="00052492" w:rsidRPr="00052492" w:rsidRDefault="00052492" w:rsidP="002F037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52492">
        <w:rPr>
          <w:sz w:val="30"/>
          <w:szCs w:val="30"/>
        </w:rPr>
        <w:t>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 Поэтому целью проведения Всемирного дня борьбы с туберкулезом является прежде всего повышение осведомленности населения планеты о глобальной эпидемии этой болезни и усилиях по ее ликвидации, о методах профилактики и борьбы с ней.</w:t>
      </w:r>
    </w:p>
    <w:p w:rsidR="002F0374" w:rsidRPr="00886B17" w:rsidRDefault="002F0374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Эпидемическая ситуация по туберкулезу в Белару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си начала ухудшаться в начале 90-х годов прошлого столетия и динамика его распространения заставляет квалифицировать ситуацию как неблагополучную. На сегодняшний день туберкулез занял лидирующую по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зицию среди всех причин смерти от инфекционных заболеваний. В структуре всех форм активного тубер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кулеза преобладает поражение органов дыхания.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 90-х годов XX века туберкулез унес жизни более чем 200 миллионов человек, и ежегодно этот список продолжает пополняться. В последнее десятилетие XX века туберкулез был заново осознан всем мировым сообществом как бедствие для всего человечества.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настоящего времени туберкулез продолжает оставаться «непобежденной болезнью» и представля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ет одну из важных социальных и медико-биологичес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ких проблем. Эта проблема привлекает внимание органов здравоохранения во всех странах и требует еще значительных усилий для элиминации, т.е. лик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видации туберкулеза как распространенного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ционного заболевания. Значительную часть бюджета здравоохранения многие страны мира расходуют на содержание сети противотуберкулезных учреждений и проведение мероприятий, направленных на профи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лактику туберкулеза, выявление и лечение больных</w:t>
      </w:r>
    </w:p>
    <w:p w:rsidR="002F0374" w:rsidRPr="00886B17" w:rsidRDefault="002F0374" w:rsidP="00052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513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целью снижения и предупреждения дальнейше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 распространения туберкулезной инфекции, улуч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шения эпидемиологической ситуации, связанной с ту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беркулезом, ситуация по туберкулезу находится на постоянном контроле в правительстве Республики Беларусь. Успешно реализ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овалась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грамма «Туберкулез» на 2005-2009 годы.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настоящее время разработана подпрограмма </w:t>
      </w:r>
      <w:r w:rsidR="00663513" w:rsidRP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63513" w:rsidRP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Противодействие распространению туберкулеза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» Государственной программы «Здоровье народа и демографическая безопасность» на 2021-2025 годы.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ПРООН разработан и утвержден проект «Поддержка Государственной программы «Туберкулез» в Респуб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лике Беларусь», финансируемый за счет средств Гло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бального фонда для борьбы со СПИДом, туберкуле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зом и малярией.</w:t>
      </w:r>
    </w:p>
    <w:p w:rsid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учреждением, координирующим борьбу с туберкулезом в республике, является ГУ «РНПЦ пульмонологии и фтизиатрии». В центре разрабатываются новые технологии, апробируются передовые международные подходы к диагностике и лечению туберкулеза.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ежедневном режиме функционирует </w:t>
      </w:r>
      <w:r w:rsidRPr="00886B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горячая линия по туберкулезу (бесплатный номер 88011001313).</w:t>
      </w:r>
      <w:r w:rsidRPr="00886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Информация по борьбе с туберкулезом, по оказанию бесплатных и платных услуг населению представлена на сайте центра http: //www.rnpcpf.by.</w:t>
      </w:r>
    </w:p>
    <w:p w:rsid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Возбудителем туберкулеза является микобактерия или открытая немецким ученым в 1882 году и на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званная его именем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палочка Коха. Чаще всего ту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беркулез поражает легкие, но может поразить и дру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гие органы: кожу, почки, кишечник, глаза, костно-суставную систему и др.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Источником заражения является больной актив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 туберкулезом легких. При кашле, разговоре, чихании больные люди выделяют в воздух большое количество бактерий, которые могут длительное вре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мя оставаться в плохо проветриваемом помещении и попадать в организм здорового человека.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большому риску заражения туберкуле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зом подвергаются люди, длительное время находящи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еся в контакте с больным в плохо проветриваемом помещении: в тюремной камере, армейской казарме, больничной палате или в кругу семьи.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Заразиться туберкулезом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не значит забо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никает при достаточно длительном контакте с боль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 активной формой туберкулеза и на фоне ослаб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ления защитных сил организма.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ослаблению иммунной системы приводят:</w:t>
      </w:r>
    </w:p>
    <w:p w:rsidR="00052492" w:rsidRPr="00052492" w:rsidRDefault="00052492" w:rsidP="006635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недостаточное или неполноценное питание;</w:t>
      </w:r>
    </w:p>
    <w:p w:rsidR="00052492" w:rsidRPr="00052492" w:rsidRDefault="00052492" w:rsidP="006635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потребление токсических продуктов (курение, алко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голь, наркотики);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сопутствующие заболевания (туберкулезу особенно подвержены ВИЧ-инфицированные, больные язвен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нальных препаратов и др.);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стресс. Доказано, что стресс и депрессия отрица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тельно влияют на состояние иммунной системы.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Помните!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Разные люди в разной степени воспри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имчивы к инфекции, но чаще всего заболевают люди с ослабленной иммунной системой.</w:t>
      </w:r>
    </w:p>
    <w:p w:rsidR="00886B17" w:rsidRPr="00886B17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52492" w:rsidRPr="00052492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EC667D" wp14:editId="5B24C62A">
            <wp:simplePos x="0" y="0"/>
            <wp:positionH relativeFrom="column">
              <wp:posOffset>42545</wp:posOffset>
            </wp:positionH>
            <wp:positionV relativeFrom="paragraph">
              <wp:posOffset>1804035</wp:posOffset>
            </wp:positionV>
            <wp:extent cx="3571875" cy="2447290"/>
            <wp:effectExtent l="0" t="0" r="9525" b="0"/>
            <wp:wrapTight wrapText="bothSides">
              <wp:wrapPolygon edited="0">
                <wp:start x="0" y="0"/>
                <wp:lineTo x="0" y="21353"/>
                <wp:lineTo x="21542" y="21353"/>
                <wp:lineTo x="21542" y="0"/>
                <wp:lineTo x="0" y="0"/>
              </wp:wrapPolygon>
            </wp:wrapTight>
            <wp:docPr id="5" name="Рисунок 5" descr="https://pbs.twimg.com/media/D3E4rVhW0AEz0c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E4rVhW0AEz0ce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92" w:rsidRPr="0005249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защитить себя от заражения туберкулезом?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Прежде всего, основу профилактики туберкулеза сре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ди всего населения составляют меры, направленные на повышение защитных сил организма: соблюдение правильного режима труда; рациональное и своевре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менное питание; отказ от курения, наркотиков, зло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употребления спиртными напитками; прием поливи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таминов в весенний период; закаливание, занятие физ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культурой; соблюдение здорового образа жизни, а так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же мероприятия, </w:t>
      </w:r>
      <w:proofErr w:type="spellStart"/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оздоравливающие</w:t>
      </w:r>
      <w:proofErr w:type="spellEnd"/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жилищную и про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изводственную среду (снижение скученности и запы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ленности помещений, улучшение вентиляции).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нашей стране проводится специфическая профи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лактика туберкулеза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вакцинация новорожденных и ревакцинация БЦЖ вакциной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неинфицированных туберкулезом детей в возрасте 7 лет и в 14 лет среди групп детей с повышенным риском заболевания.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БЦЖ – единственная вакцина от туберкулеза, ей в этом году исполняется 100 лет. К сожалению, до сих пор БЦЖ – это единственное средство иммунизации против туберкулеза. Причина, почему до сих пор не удается искоренить туберкулез в там, что эта вакцина эффективна против детского туберкулеза, но не работает для взрослых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важна санитарная профилактика, которая включает весь комплекс мероприятий, направленных на предотвращение передачи туберкулезной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ции от больных к здоровым. Медицинскими работниками разработан целый комплекс мер, который должен соблюдать каждый больной туберкулезом и любой человек, если рядом с ним находится такой больной. И, прежде всего, это соблюдение правил личной гигиены. У больного должна быть по воз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можности отдельная комната, своя 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постель, отдель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ная посуда и полотенце. Необходимо несколько раз в день проветривать комнату, проводить систематически влажную уборку, а не реже 1 раза в месяц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генераль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ную уборку мыльно-щелочным раствором. Необходи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мо больного обучить пользоваться плевательницами для сбора мокроты и затем обеззараживать их.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профилактика туберкулеза может быть эффективна только при уменьшении числа социаль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но-</w:t>
      </w:r>
      <w:proofErr w:type="spellStart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дезадаптированных</w:t>
      </w:r>
      <w:proofErr w:type="spellEnd"/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лиц, при повышении уровня жизни всех слоев населения.</w:t>
      </w:r>
    </w:p>
    <w:p w:rsidR="00663513" w:rsidRPr="00886B17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симптомы и признаки заболевания: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длительный кашель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сухой или с выделением мок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роты (более 3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недель);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аппетита, снижение массы тела;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недомогание, слабость, потливость (особенно по ночам), снижение работоспособности;</w:t>
      </w:r>
    </w:p>
    <w:p w:rsidR="00052492" w:rsidRPr="00052492" w:rsidRDefault="00052492" w:rsidP="0066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периодическое повышение температуры тела.</w:t>
      </w:r>
    </w:p>
    <w:p w:rsidR="00663513" w:rsidRPr="00886B17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Диагностика. Единственным способом выявить бо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лезнь на ранних стадиях развития заболевания яв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ляется флюорографическое (или рентгенологическое) и бактериологическое исследование. Ежегодные флюорографические осмотры </w:t>
      </w:r>
      <w:r w:rsidR="006635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надежный и безопасный метод выявления туберкулеза легких и других заболе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ваний органов грудной клетки, особенно при наличии факторов, снижающих сопротивляемость организма.</w:t>
      </w:r>
    </w:p>
    <w:p w:rsidR="00663513" w:rsidRDefault="00663513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886B17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Как следует лечиться от туберкулеза?</w:t>
      </w:r>
    </w:p>
    <w:p w:rsidR="00052492" w:rsidRPr="00052492" w:rsidRDefault="00886B17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F0484E" wp14:editId="0C12AEF5">
            <wp:simplePos x="0" y="0"/>
            <wp:positionH relativeFrom="column">
              <wp:posOffset>375920</wp:posOffset>
            </wp:positionH>
            <wp:positionV relativeFrom="paragraph">
              <wp:posOffset>470535</wp:posOffset>
            </wp:positionV>
            <wp:extent cx="5467350" cy="3896995"/>
            <wp:effectExtent l="0" t="0" r="0" b="8255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8" name="Рисунок 8" descr="http://mspu.by/images/news/03.2017/24-0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u.by/images/news/03.2017/24-03-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туберкулез излечим. И чем раньше выявляется, тем быстрее лечится. Лечение туберкулеза заключается в регулярном приеме 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больным комплекса противотуберкулезных препаратов в течение длитель</w:t>
      </w:r>
      <w:r w:rsidR="00052492"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ного периода времени (6-8 месяцев и более). Такой длительный срок и режим приема необходим, чтобы полностью убить микобактерии в тканях организма. Больной должен вести правильный образ жизни, не нарушать лечебный режим и полноценно питаться.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Помните!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 Бактерии туберкулеза очень живучи. Как только прием противотуберкулезных препаратов пре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рывается или их доза снижается, микобактерии не только восстанавливают свою жизнедеятельность, но и приобретают устойчивость к лекарственным препа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ратам, что делает дальнейшее лечение дорогостоящим и малоперспективным.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 опыт убедительно показывает, что успешная борьба с туберкулезом возможна только при объединении всех сил общества.</w:t>
      </w:r>
    </w:p>
    <w:p w:rsidR="00052492" w:rsidRPr="00052492" w:rsidRDefault="00052492" w:rsidP="002F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особенностей передачи туберкулезной ин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фекции и ее проявлений необходимы каждому чело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052492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ции, но и развитие заболевания.</w:t>
      </w:r>
    </w:p>
    <w:p w:rsidR="00886B17" w:rsidRDefault="00886B17" w:rsidP="00052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E2A42" w:rsidRPr="00052492" w:rsidRDefault="00C13AF7" w:rsidP="00886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 материалам сайтов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</w:t>
      </w:r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4-я городская клиническая больница им. </w:t>
      </w:r>
      <w:proofErr w:type="spellStart"/>
      <w:r w:rsid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Н.Е.Савченко</w:t>
      </w:r>
      <w:proofErr w:type="spellEnd"/>
      <w:r w:rsidR="003411DB" w:rsidRPr="00886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»,</w:t>
      </w:r>
      <w:r w:rsidR="00886B17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материалам </w:t>
      </w:r>
      <w:r w:rsidR="00886B17">
        <w:rPr>
          <w:rFonts w:ascii="Times New Roman" w:hAnsi="Times New Roman" w:cs="Times New Roman"/>
          <w:b/>
          <w:i/>
          <w:sz w:val="24"/>
          <w:szCs w:val="24"/>
        </w:rPr>
        <w:t xml:space="preserve">сети </w:t>
      </w:r>
      <w:r w:rsidR="00886B17" w:rsidRPr="00D209DF">
        <w:rPr>
          <w:rFonts w:ascii="Times New Roman" w:hAnsi="Times New Roman" w:cs="Times New Roman"/>
          <w:b/>
          <w:i/>
          <w:sz w:val="24"/>
          <w:szCs w:val="24"/>
        </w:rPr>
        <w:t>Интернет из открытых источников</w:t>
      </w:r>
      <w:r w:rsidR="00167AB0" w:rsidRPr="00886B1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)</w:t>
      </w:r>
    </w:p>
    <w:sectPr w:rsidR="006E2A42" w:rsidRPr="00052492" w:rsidSect="00886B17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C47"/>
    <w:multiLevelType w:val="multilevel"/>
    <w:tmpl w:val="7F8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73125"/>
    <w:multiLevelType w:val="multilevel"/>
    <w:tmpl w:val="3F5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052492"/>
    <w:rsid w:val="000878FA"/>
    <w:rsid w:val="001003BB"/>
    <w:rsid w:val="00167AB0"/>
    <w:rsid w:val="0020180C"/>
    <w:rsid w:val="00211C1E"/>
    <w:rsid w:val="00281E84"/>
    <w:rsid w:val="002F0374"/>
    <w:rsid w:val="003411DB"/>
    <w:rsid w:val="003C727F"/>
    <w:rsid w:val="003F73A7"/>
    <w:rsid w:val="006223EC"/>
    <w:rsid w:val="00663513"/>
    <w:rsid w:val="006D0533"/>
    <w:rsid w:val="006D4CB0"/>
    <w:rsid w:val="006E2A42"/>
    <w:rsid w:val="00710B0A"/>
    <w:rsid w:val="007728F5"/>
    <w:rsid w:val="007A249B"/>
    <w:rsid w:val="007E690B"/>
    <w:rsid w:val="007F6876"/>
    <w:rsid w:val="00832124"/>
    <w:rsid w:val="00886B17"/>
    <w:rsid w:val="0091014E"/>
    <w:rsid w:val="00975036"/>
    <w:rsid w:val="00A67404"/>
    <w:rsid w:val="00A83EF3"/>
    <w:rsid w:val="00C13AF7"/>
    <w:rsid w:val="00C21754"/>
    <w:rsid w:val="00C607FD"/>
    <w:rsid w:val="00CA339B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alend.ru/day/3-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persons/1729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Листратенко</dc:creator>
  <cp:lastModifiedBy>Г</cp:lastModifiedBy>
  <cp:revision>2</cp:revision>
  <dcterms:created xsi:type="dcterms:W3CDTF">2021-03-25T06:24:00Z</dcterms:created>
  <dcterms:modified xsi:type="dcterms:W3CDTF">2021-03-25T06:24:00Z</dcterms:modified>
</cp:coreProperties>
</file>